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68"/>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5522"/>
      </w:tblGrid>
      <w:tr w:rsidR="0044520D" w14:paraId="564D6CEF" w14:textId="77777777" w:rsidTr="0044520D">
        <w:trPr>
          <w:trHeight w:val="1024"/>
        </w:trPr>
        <w:tc>
          <w:tcPr>
            <w:tcW w:w="4732" w:type="dxa"/>
            <w:vAlign w:val="bottom"/>
          </w:tcPr>
          <w:p w14:paraId="56FC31C6" w14:textId="0DB8A762" w:rsidR="0044520D" w:rsidRPr="00A56560" w:rsidRDefault="006A51B0" w:rsidP="0044520D">
            <w:pPr>
              <w:pStyle w:val="Title"/>
              <w:rPr>
                <w:sz w:val="36"/>
                <w:szCs w:val="8"/>
              </w:rPr>
            </w:pPr>
            <w:sdt>
              <w:sdtPr>
                <w:rPr>
                  <w:sz w:val="36"/>
                  <w:szCs w:val="8"/>
                </w:rPr>
                <w:id w:val="-1771764096"/>
                <w:placeholder>
                  <w:docPart w:val="492A36302236483BAB99C73001ADC798"/>
                </w:placeholder>
                <w15:appearance w15:val="hidden"/>
              </w:sdtPr>
              <w:sdtEndPr/>
              <w:sdtContent>
                <w:r w:rsidR="0044520D" w:rsidRPr="00A56560">
                  <w:rPr>
                    <w:sz w:val="36"/>
                    <w:szCs w:val="8"/>
                  </w:rPr>
                  <w:t>PRM consultative committee mee</w:t>
                </w:r>
                <w:r w:rsidR="00664183">
                  <w:rPr>
                    <w:sz w:val="36"/>
                    <w:szCs w:val="8"/>
                  </w:rPr>
                  <w:t>t</w:t>
                </w:r>
                <w:r w:rsidR="0044520D" w:rsidRPr="00A56560">
                  <w:rPr>
                    <w:sz w:val="36"/>
                    <w:szCs w:val="8"/>
                  </w:rPr>
                  <w:t>ing</w:t>
                </w:r>
              </w:sdtContent>
            </w:sdt>
            <w:r w:rsidR="0044520D" w:rsidRPr="00A56560">
              <w:rPr>
                <w:sz w:val="36"/>
                <w:szCs w:val="8"/>
              </w:rPr>
              <w:t xml:space="preserve"> </w:t>
            </w:r>
          </w:p>
        </w:tc>
        <w:tc>
          <w:tcPr>
            <w:tcW w:w="5522" w:type="dxa"/>
            <w:vMerge w:val="restart"/>
          </w:tcPr>
          <w:p w14:paraId="240E5E89" w14:textId="77777777" w:rsidR="0044520D" w:rsidRDefault="0044520D" w:rsidP="0044520D">
            <w:pPr>
              <w:ind w:left="-384" w:right="-648"/>
            </w:pPr>
            <w:r>
              <w:rPr>
                <w:noProof/>
                <w:lang w:eastAsia="en-GB"/>
              </w:rPr>
              <w:drawing>
                <wp:anchor distT="0" distB="0" distL="114300" distR="114300" simplePos="0" relativeHeight="251659264" behindDoc="0" locked="0" layoutInCell="1" allowOverlap="1" wp14:anchorId="71072990" wp14:editId="42CE52CB">
                  <wp:simplePos x="0" y="0"/>
                  <wp:positionH relativeFrom="margin">
                    <wp:posOffset>54622</wp:posOffset>
                  </wp:positionH>
                  <wp:positionV relativeFrom="paragraph">
                    <wp:posOffset>193687</wp:posOffset>
                  </wp:positionV>
                  <wp:extent cx="3181350" cy="793115"/>
                  <wp:effectExtent l="0" t="0" r="0" b="6985"/>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1350" cy="793115"/>
                          </a:xfrm>
                          <a:prstGeom prst="rect">
                            <a:avLst/>
                          </a:prstGeom>
                        </pic:spPr>
                      </pic:pic>
                    </a:graphicData>
                  </a:graphic>
                  <wp14:sizeRelH relativeFrom="margin">
                    <wp14:pctWidth>0</wp14:pctWidth>
                  </wp14:sizeRelH>
                  <wp14:sizeRelV relativeFrom="margin">
                    <wp14:pctHeight>0</wp14:pctHeight>
                  </wp14:sizeRelV>
                </wp:anchor>
              </w:drawing>
            </w:r>
          </w:p>
        </w:tc>
      </w:tr>
      <w:tr w:rsidR="0044520D" w14:paraId="1717398A" w14:textId="77777777" w:rsidTr="0044520D">
        <w:trPr>
          <w:trHeight w:val="1024"/>
        </w:trPr>
        <w:tc>
          <w:tcPr>
            <w:tcW w:w="4732" w:type="dxa"/>
            <w:vAlign w:val="center"/>
          </w:tcPr>
          <w:p w14:paraId="7358EB62" w14:textId="23A17877" w:rsidR="0044520D" w:rsidRPr="00A56560" w:rsidRDefault="006A51B0" w:rsidP="0044520D">
            <w:pPr>
              <w:pStyle w:val="Subhead"/>
              <w:rPr>
                <w:sz w:val="36"/>
                <w:szCs w:val="8"/>
              </w:rPr>
            </w:pPr>
            <w:sdt>
              <w:sdtPr>
                <w:rPr>
                  <w:sz w:val="36"/>
                  <w:szCs w:val="8"/>
                </w:rPr>
                <w:id w:val="1057902306"/>
                <w:placeholder>
                  <w:docPart w:val="CFB5B26A665445B6874C7E78CA486C4A"/>
                </w:placeholder>
                <w15:appearance w15:val="hidden"/>
              </w:sdtPr>
              <w:sdtEndPr/>
              <w:sdtContent>
                <w:r w:rsidR="00664183">
                  <w:rPr>
                    <w:sz w:val="36"/>
                    <w:szCs w:val="8"/>
                  </w:rPr>
                  <w:t xml:space="preserve">      </w:t>
                </w:r>
                <w:r w:rsidR="0044520D" w:rsidRPr="00A56560">
                  <w:rPr>
                    <w:sz w:val="36"/>
                    <w:szCs w:val="8"/>
                  </w:rPr>
                  <w:t>minutes</w:t>
                </w:r>
              </w:sdtContent>
            </w:sdt>
          </w:p>
        </w:tc>
        <w:tc>
          <w:tcPr>
            <w:tcW w:w="5522" w:type="dxa"/>
            <w:vMerge/>
          </w:tcPr>
          <w:p w14:paraId="354AF148" w14:textId="77777777" w:rsidR="0044520D" w:rsidRDefault="0044520D" w:rsidP="0044520D">
            <w:pPr>
              <w:pStyle w:val="Subhead"/>
            </w:pPr>
          </w:p>
        </w:tc>
      </w:tr>
    </w:tbl>
    <w:p w14:paraId="1B9AC1EF" w14:textId="77777777" w:rsidR="007A4170" w:rsidRDefault="007A4170" w:rsidP="00AE44C5">
      <w:pPr>
        <w:pStyle w:val="Subhead"/>
        <w:rPr>
          <w:sz w:val="24"/>
          <w:szCs w:val="24"/>
        </w:rPr>
      </w:pPr>
    </w:p>
    <w:tbl>
      <w:tblPr>
        <w:tblStyle w:val="TableGrid"/>
        <w:tblpPr w:leftFromText="180" w:rightFromText="180" w:vertAnchor="text" w:horzAnchor="margin" w:tblpY="-25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CD3" w:themeFill="accent5"/>
        <w:tblLook w:val="04A0" w:firstRow="1" w:lastRow="0" w:firstColumn="1" w:lastColumn="0" w:noHBand="0" w:noVBand="1"/>
      </w:tblPr>
      <w:tblGrid>
        <w:gridCol w:w="1379"/>
        <w:gridCol w:w="235"/>
        <w:gridCol w:w="1227"/>
        <w:gridCol w:w="235"/>
        <w:gridCol w:w="1203"/>
      </w:tblGrid>
      <w:tr w:rsidR="0044520D" w14:paraId="562C7C2E" w14:textId="77777777" w:rsidTr="0044520D">
        <w:trPr>
          <w:gridAfter w:val="1"/>
          <w:wAfter w:w="1203" w:type="dxa"/>
          <w:trHeight w:val="504"/>
        </w:trPr>
        <w:tc>
          <w:tcPr>
            <w:tcW w:w="1379" w:type="dxa"/>
            <w:shd w:val="clear" w:color="auto" w:fill="E4F4EF" w:themeFill="accent2" w:themeFillTint="33"/>
          </w:tcPr>
          <w:p w14:paraId="37196648" w14:textId="77777777" w:rsidR="0044520D" w:rsidRDefault="006A51B0" w:rsidP="0044520D">
            <w:pPr>
              <w:pStyle w:val="Heading1"/>
            </w:pPr>
            <w:sdt>
              <w:sdtPr>
                <w:id w:val="593591499"/>
                <w:placeholder>
                  <w:docPart w:val="9CE6FBA557B344D6AE1CA0E0EFAA7C13"/>
                </w:placeholder>
                <w:showingPlcHdr/>
                <w15:appearance w15:val="hidden"/>
              </w:sdtPr>
              <w:sdtEndPr/>
              <w:sdtContent>
                <w:r w:rsidR="0044520D" w:rsidRPr="00FC030B">
                  <w:t>Date:</w:t>
                </w:r>
              </w:sdtContent>
            </w:sdt>
            <w:r w:rsidR="0044520D">
              <w:t xml:space="preserve"> </w:t>
            </w:r>
          </w:p>
        </w:tc>
        <w:tc>
          <w:tcPr>
            <w:tcW w:w="235" w:type="dxa"/>
            <w:shd w:val="clear" w:color="auto" w:fill="auto"/>
          </w:tcPr>
          <w:p w14:paraId="6475B763" w14:textId="77777777" w:rsidR="0044520D" w:rsidRPr="00AB4981" w:rsidRDefault="0044520D" w:rsidP="0044520D">
            <w:pPr>
              <w:pStyle w:val="Heading1"/>
            </w:pPr>
          </w:p>
        </w:tc>
        <w:tc>
          <w:tcPr>
            <w:tcW w:w="1227" w:type="dxa"/>
            <w:shd w:val="clear" w:color="auto" w:fill="E4F4EF" w:themeFill="accent2" w:themeFillTint="33"/>
          </w:tcPr>
          <w:p w14:paraId="13094C00" w14:textId="77777777" w:rsidR="0044520D" w:rsidRDefault="006A51B0" w:rsidP="0044520D">
            <w:pPr>
              <w:pStyle w:val="Heading1"/>
            </w:pPr>
            <w:sdt>
              <w:sdtPr>
                <w:id w:val="-1555462998"/>
                <w:placeholder>
                  <w:docPart w:val="C1EB8FB2F1254EB08BF78B0E9D567DC7"/>
                </w:placeholder>
                <w:showingPlcHdr/>
                <w15:appearance w15:val="hidden"/>
              </w:sdtPr>
              <w:sdtEndPr/>
              <w:sdtContent>
                <w:r w:rsidR="0044520D" w:rsidRPr="00FC030B">
                  <w:t>Time:</w:t>
                </w:r>
              </w:sdtContent>
            </w:sdt>
            <w:r w:rsidR="0044520D">
              <w:t xml:space="preserve"> </w:t>
            </w:r>
          </w:p>
        </w:tc>
        <w:tc>
          <w:tcPr>
            <w:tcW w:w="235" w:type="dxa"/>
            <w:shd w:val="clear" w:color="auto" w:fill="auto"/>
          </w:tcPr>
          <w:p w14:paraId="66B55937" w14:textId="77777777" w:rsidR="0044520D" w:rsidRPr="00AB4981" w:rsidRDefault="0044520D" w:rsidP="0044520D">
            <w:pPr>
              <w:pStyle w:val="Heading1"/>
            </w:pPr>
          </w:p>
        </w:tc>
      </w:tr>
      <w:tr w:rsidR="0044520D" w14:paraId="1F4C286B" w14:textId="77777777" w:rsidTr="0044520D">
        <w:trPr>
          <w:trHeight w:val="530"/>
        </w:trPr>
        <w:tc>
          <w:tcPr>
            <w:tcW w:w="1379" w:type="dxa"/>
            <w:shd w:val="clear" w:color="auto" w:fill="auto"/>
          </w:tcPr>
          <w:p w14:paraId="03A4CB74" w14:textId="4F4F92AE" w:rsidR="0044520D" w:rsidRDefault="00877CC7" w:rsidP="0044520D">
            <w:r>
              <w:t>16.08</w:t>
            </w:r>
            <w:r w:rsidR="004431A8">
              <w:t>.22</w:t>
            </w:r>
          </w:p>
        </w:tc>
        <w:tc>
          <w:tcPr>
            <w:tcW w:w="235" w:type="dxa"/>
            <w:shd w:val="clear" w:color="auto" w:fill="auto"/>
          </w:tcPr>
          <w:p w14:paraId="641DD357" w14:textId="77777777" w:rsidR="0044520D" w:rsidRDefault="0044520D" w:rsidP="0044520D"/>
        </w:tc>
        <w:tc>
          <w:tcPr>
            <w:tcW w:w="1227" w:type="dxa"/>
            <w:shd w:val="clear" w:color="auto" w:fill="auto"/>
          </w:tcPr>
          <w:p w14:paraId="6741A544" w14:textId="1B11912C" w:rsidR="0044520D" w:rsidRDefault="0044520D" w:rsidP="0044520D">
            <w:r>
              <w:t>1</w:t>
            </w:r>
            <w:r w:rsidR="004431A8">
              <w:t>0</w:t>
            </w:r>
            <w:r>
              <w:t>00 -1</w:t>
            </w:r>
            <w:r w:rsidR="004431A8">
              <w:t>300</w:t>
            </w:r>
          </w:p>
        </w:tc>
        <w:tc>
          <w:tcPr>
            <w:tcW w:w="235" w:type="dxa"/>
            <w:shd w:val="clear" w:color="auto" w:fill="auto"/>
          </w:tcPr>
          <w:p w14:paraId="5C6E1AC9" w14:textId="77777777" w:rsidR="0044520D" w:rsidRDefault="0044520D" w:rsidP="0044520D"/>
        </w:tc>
        <w:tc>
          <w:tcPr>
            <w:tcW w:w="1203" w:type="dxa"/>
            <w:shd w:val="clear" w:color="auto" w:fill="auto"/>
          </w:tcPr>
          <w:p w14:paraId="07067F3E" w14:textId="77777777" w:rsidR="0044520D" w:rsidRDefault="0044520D" w:rsidP="0044520D"/>
        </w:tc>
      </w:tr>
    </w:tbl>
    <w:p w14:paraId="1B0EA546" w14:textId="77777777" w:rsidR="00EF36A5" w:rsidRPr="00C20B2D" w:rsidRDefault="00EF36A5" w:rsidP="00AE44C5">
      <w:pPr>
        <w:pStyle w:val="Subhead"/>
        <w:rPr>
          <w:sz w:val="24"/>
          <w:szCs w:val="24"/>
        </w:rPr>
      </w:pPr>
    </w:p>
    <w:p w14:paraId="3E229B05" w14:textId="77777777" w:rsidR="004C6FFB" w:rsidRPr="004F5B25" w:rsidRDefault="004C6FFB" w:rsidP="00817AC0">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4585"/>
      </w:tblGrid>
      <w:tr w:rsidR="00A63EFD" w:rsidRPr="00FC030B" w14:paraId="4A47DB32" w14:textId="77777777" w:rsidTr="007636C1">
        <w:trPr>
          <w:trHeight w:val="494"/>
        </w:trPr>
        <w:tc>
          <w:tcPr>
            <w:tcW w:w="4495" w:type="dxa"/>
            <w:shd w:val="clear" w:color="auto" w:fill="E4F4EF" w:themeFill="accent2" w:themeFillTint="33"/>
          </w:tcPr>
          <w:p w14:paraId="50A1E44F" w14:textId="77777777" w:rsidR="00A63EFD" w:rsidRPr="00FC030B" w:rsidRDefault="006A51B0" w:rsidP="00FC030B">
            <w:pPr>
              <w:pStyle w:val="Heading1"/>
            </w:pPr>
            <w:sdt>
              <w:sdtPr>
                <w:id w:val="1203518312"/>
                <w:placeholder>
                  <w:docPart w:val="7929BD5E6D3B4753A568C1056DA3108E"/>
                </w:placeholder>
                <w:showingPlcHdr/>
                <w15:appearance w15:val="hidden"/>
              </w:sdtPr>
              <w:sdtEndPr/>
              <w:sdtContent>
                <w:r w:rsidR="00FC030B" w:rsidRPr="00FC030B">
                  <w:t>In attendance</w:t>
                </w:r>
              </w:sdtContent>
            </w:sdt>
            <w:r w:rsidR="00FC030B" w:rsidRPr="00FC030B">
              <w:t xml:space="preserve"> </w:t>
            </w:r>
          </w:p>
        </w:tc>
        <w:tc>
          <w:tcPr>
            <w:tcW w:w="270" w:type="dxa"/>
            <w:shd w:val="clear" w:color="auto" w:fill="auto"/>
          </w:tcPr>
          <w:p w14:paraId="6DC08E34" w14:textId="77777777" w:rsidR="00A63EFD" w:rsidRPr="00FC030B" w:rsidRDefault="00A63EFD" w:rsidP="00FC030B">
            <w:pPr>
              <w:pStyle w:val="Heading1"/>
            </w:pPr>
          </w:p>
        </w:tc>
        <w:tc>
          <w:tcPr>
            <w:tcW w:w="4585" w:type="dxa"/>
            <w:shd w:val="clear" w:color="auto" w:fill="E4F4EF" w:themeFill="accent2" w:themeFillTint="33"/>
          </w:tcPr>
          <w:p w14:paraId="0F1C4320" w14:textId="38B397FB" w:rsidR="00A63EFD" w:rsidRPr="00FC030B" w:rsidRDefault="00C333A3" w:rsidP="00FC030B">
            <w:pPr>
              <w:pStyle w:val="Heading1"/>
            </w:pPr>
            <w:r>
              <w:t>apologies</w:t>
            </w:r>
          </w:p>
        </w:tc>
      </w:tr>
      <w:tr w:rsidR="00D53517" w14:paraId="2F17C504" w14:textId="77777777" w:rsidTr="007636C1">
        <w:trPr>
          <w:trHeight w:val="1080"/>
        </w:trPr>
        <w:tc>
          <w:tcPr>
            <w:tcW w:w="4495" w:type="dxa"/>
          </w:tcPr>
          <w:p w14:paraId="41B0EC53" w14:textId="59E46583" w:rsidR="00C333A3" w:rsidRDefault="00C333A3" w:rsidP="00423C89">
            <w:r>
              <w:t xml:space="preserve">Leah </w:t>
            </w:r>
            <w:r w:rsidR="004431A8">
              <w:t>Byrne</w:t>
            </w:r>
            <w:r>
              <w:t>, Darren Kinsman-</w:t>
            </w:r>
            <w:proofErr w:type="spellStart"/>
            <w:r>
              <w:t>moore</w:t>
            </w:r>
            <w:proofErr w:type="spellEnd"/>
            <w:r>
              <w:t xml:space="preserve">, </w:t>
            </w:r>
            <w:r w:rsidR="004431A8">
              <w:t>Nick Worgan,</w:t>
            </w:r>
            <w:r>
              <w:t xml:space="preserve"> Jo Brady, Claire Chambers</w:t>
            </w:r>
            <w:r w:rsidR="004431A8">
              <w:t>,</w:t>
            </w:r>
            <w:r>
              <w:t xml:space="preserve"> </w:t>
            </w:r>
            <w:r w:rsidR="004431A8">
              <w:t>Paul Baldwin, Lisa McCullagh</w:t>
            </w:r>
          </w:p>
        </w:tc>
        <w:tc>
          <w:tcPr>
            <w:tcW w:w="270" w:type="dxa"/>
            <w:shd w:val="clear" w:color="auto" w:fill="auto"/>
          </w:tcPr>
          <w:p w14:paraId="3B66F9DB" w14:textId="77777777" w:rsidR="00D53517" w:rsidRDefault="00D53517" w:rsidP="00423C89"/>
        </w:tc>
        <w:tc>
          <w:tcPr>
            <w:tcW w:w="4585" w:type="dxa"/>
          </w:tcPr>
          <w:p w14:paraId="182C6728" w14:textId="77777777" w:rsidR="004431A8" w:rsidRDefault="004431A8" w:rsidP="00423C89">
            <w:r>
              <w:t>Ian Sheriff</w:t>
            </w:r>
          </w:p>
          <w:p w14:paraId="349E8CC9" w14:textId="77777777" w:rsidR="004431A8" w:rsidRDefault="004431A8" w:rsidP="00423C89">
            <w:r>
              <w:t>Kate Turner</w:t>
            </w:r>
          </w:p>
          <w:p w14:paraId="727F7D03" w14:textId="77777777" w:rsidR="004431A8" w:rsidRDefault="004431A8" w:rsidP="00423C89">
            <w:r>
              <w:t>Kim Suarez-Gonzales</w:t>
            </w:r>
          </w:p>
          <w:p w14:paraId="788C07E5" w14:textId="10FA6ED4" w:rsidR="004431A8" w:rsidRDefault="004431A8" w:rsidP="00423C89">
            <w:r>
              <w:t>Amanda Crump</w:t>
            </w:r>
          </w:p>
        </w:tc>
      </w:tr>
    </w:tbl>
    <w:tbl>
      <w:tblPr>
        <w:tblStyle w:val="TableGrid"/>
        <w:tblpPr w:leftFromText="180" w:rightFromText="180" w:vertAnchor="text" w:horzAnchor="margin" w:tblpY="433"/>
        <w:tblW w:w="9404" w:type="dxa"/>
        <w:tblLook w:val="04A0" w:firstRow="1" w:lastRow="0" w:firstColumn="1" w:lastColumn="0" w:noHBand="0" w:noVBand="1"/>
      </w:tblPr>
      <w:tblGrid>
        <w:gridCol w:w="9404"/>
      </w:tblGrid>
      <w:tr w:rsidR="00FE7C51" w14:paraId="0FDC77DF" w14:textId="77777777" w:rsidTr="00FE7C51">
        <w:trPr>
          <w:trHeight w:val="247"/>
        </w:trPr>
        <w:tc>
          <w:tcPr>
            <w:tcW w:w="9404" w:type="dxa"/>
            <w:shd w:val="clear" w:color="auto" w:fill="E0E8F4" w:themeFill="accent6" w:themeFillTint="33"/>
          </w:tcPr>
          <w:p w14:paraId="3CEA9ED7" w14:textId="77777777" w:rsidR="00FE7C51" w:rsidRPr="0079612D" w:rsidRDefault="00FE7C51" w:rsidP="00FE7C51">
            <w:pPr>
              <w:pStyle w:val="Heading1"/>
            </w:pPr>
            <w:r>
              <w:t xml:space="preserve">Introduction </w:t>
            </w:r>
          </w:p>
        </w:tc>
      </w:tr>
      <w:tr w:rsidR="00FE7C51" w14:paraId="0EAADFDC" w14:textId="77777777" w:rsidTr="00FE7C51">
        <w:trPr>
          <w:trHeight w:val="247"/>
        </w:trPr>
        <w:tc>
          <w:tcPr>
            <w:tcW w:w="9404" w:type="dxa"/>
            <w:shd w:val="clear" w:color="auto" w:fill="FFFFFF" w:themeFill="background1"/>
          </w:tcPr>
          <w:p w14:paraId="743ACBD7" w14:textId="46AFDBA6" w:rsidR="00FE7C51" w:rsidRPr="004431A8" w:rsidRDefault="004431A8" w:rsidP="00FE7C51">
            <w:r w:rsidRPr="004431A8">
              <w:rPr>
                <w:b/>
                <w:bCs/>
              </w:rPr>
              <w:t>LB</w:t>
            </w:r>
            <w:r>
              <w:rPr>
                <w:b/>
                <w:bCs/>
              </w:rPr>
              <w:t xml:space="preserve"> – </w:t>
            </w:r>
            <w:r>
              <w:t>Opened the meeting by introducing everyone</w:t>
            </w:r>
            <w:r w:rsidR="006D1567">
              <w:t xml:space="preserve">, </w:t>
            </w:r>
            <w:r>
              <w:t xml:space="preserve"> </w:t>
            </w:r>
          </w:p>
        </w:tc>
      </w:tr>
      <w:tr w:rsidR="00FE7C51" w14:paraId="7444C058" w14:textId="77777777" w:rsidTr="00FE7C51">
        <w:trPr>
          <w:trHeight w:val="283"/>
        </w:trPr>
        <w:tc>
          <w:tcPr>
            <w:tcW w:w="9404" w:type="dxa"/>
            <w:shd w:val="clear" w:color="auto" w:fill="E0E8F4" w:themeFill="accent6" w:themeFillTint="33"/>
          </w:tcPr>
          <w:p w14:paraId="00666BDD" w14:textId="332BE3BA" w:rsidR="00FE7C51" w:rsidRPr="00FE7C51" w:rsidRDefault="00FE7C51" w:rsidP="00FE7C51">
            <w:pPr>
              <w:rPr>
                <w:b/>
                <w:bCs/>
                <w:color w:val="C2D2E9" w:themeColor="accent6" w:themeTint="66"/>
              </w:rPr>
            </w:pPr>
            <w:r w:rsidRPr="00FE7C51">
              <w:rPr>
                <w:b/>
                <w:bCs/>
                <w:color w:val="auto"/>
              </w:rPr>
              <w:t>CAA VISIT UPDATE</w:t>
            </w:r>
          </w:p>
        </w:tc>
      </w:tr>
      <w:tr w:rsidR="00FE7C51" w14:paraId="7C532AF0" w14:textId="77777777" w:rsidTr="00FE7C51">
        <w:trPr>
          <w:trHeight w:val="283"/>
        </w:trPr>
        <w:tc>
          <w:tcPr>
            <w:tcW w:w="9404" w:type="dxa"/>
          </w:tcPr>
          <w:p w14:paraId="1AD94909" w14:textId="26E10710" w:rsidR="00FE7C51" w:rsidRDefault="00FE7C51" w:rsidP="00FE7C51">
            <w:r w:rsidRPr="00B8532C">
              <w:rPr>
                <w:b/>
                <w:bCs/>
              </w:rPr>
              <w:t>LB</w:t>
            </w:r>
            <w:r>
              <w:t xml:space="preserve"> recapped the most recent CAA </w:t>
            </w:r>
            <w:r w:rsidR="006D1567">
              <w:t>in</w:t>
            </w:r>
            <w:r>
              <w:t xml:space="preserve"> April.  CAA focused on the customer points of contact</w:t>
            </w:r>
            <w:r w:rsidR="00664183">
              <w:t xml:space="preserve">.  CAA </w:t>
            </w:r>
            <w:r>
              <w:t>identified there was no seating in the bus shelter</w:t>
            </w:r>
            <w:r w:rsidR="00664183">
              <w:t>,</w:t>
            </w:r>
            <w:r w:rsidR="006D1567">
              <w:t xml:space="preserve"> the new seat is on order and will be fitted ASAP</w:t>
            </w:r>
            <w:r>
              <w:t xml:space="preserve">.  The </w:t>
            </w:r>
            <w:proofErr w:type="spellStart"/>
            <w:r>
              <w:t>Ambulift</w:t>
            </w:r>
            <w:proofErr w:type="spellEnd"/>
            <w:r>
              <w:t xml:space="preserve"> was out of action at the time of the visit, but this has now been fixed and is in operation.  We h</w:t>
            </w:r>
            <w:r w:rsidR="006D1567">
              <w:t>o</w:t>
            </w:r>
            <w:r>
              <w:t xml:space="preserve">ld the rating of </w:t>
            </w:r>
            <w:r w:rsidRPr="006D1567">
              <w:rPr>
                <w:b/>
                <w:bCs/>
              </w:rPr>
              <w:t>Very Good</w:t>
            </w:r>
            <w:r>
              <w:t>.</w:t>
            </w:r>
          </w:p>
          <w:p w14:paraId="6D193D57" w14:textId="415FFF7E" w:rsidR="00664183" w:rsidRDefault="00664183" w:rsidP="00FE7C51"/>
        </w:tc>
      </w:tr>
      <w:tr w:rsidR="00FE7C51" w14:paraId="49C7A9D0" w14:textId="77777777" w:rsidTr="00137C75">
        <w:trPr>
          <w:trHeight w:val="283"/>
        </w:trPr>
        <w:tc>
          <w:tcPr>
            <w:tcW w:w="9404" w:type="dxa"/>
            <w:shd w:val="clear" w:color="auto" w:fill="E0E8F4" w:themeFill="accent6" w:themeFillTint="33"/>
          </w:tcPr>
          <w:p w14:paraId="19C5868E" w14:textId="773C77FE" w:rsidR="00FE7C51" w:rsidRPr="00137C75" w:rsidRDefault="00FE7C51" w:rsidP="00FE7C51">
            <w:pPr>
              <w:rPr>
                <w:b/>
                <w:bCs/>
              </w:rPr>
            </w:pPr>
            <w:r w:rsidRPr="00137C75">
              <w:rPr>
                <w:b/>
                <w:bCs/>
                <w:color w:val="auto"/>
              </w:rPr>
              <w:t>POST COVID OPERATIONS</w:t>
            </w:r>
          </w:p>
        </w:tc>
      </w:tr>
      <w:tr w:rsidR="00FE7C51" w14:paraId="51CDABFA" w14:textId="77777777" w:rsidTr="00FE7C51">
        <w:trPr>
          <w:trHeight w:val="283"/>
        </w:trPr>
        <w:tc>
          <w:tcPr>
            <w:tcW w:w="9404" w:type="dxa"/>
          </w:tcPr>
          <w:p w14:paraId="7D1D7DE0" w14:textId="60AACA8B" w:rsidR="00FE7C51" w:rsidRDefault="00FE7C51" w:rsidP="00FE7C51">
            <w:r>
              <w:t xml:space="preserve"> </w:t>
            </w:r>
            <w:r w:rsidRPr="00B8532C">
              <w:rPr>
                <w:b/>
                <w:bCs/>
              </w:rPr>
              <w:t>LB</w:t>
            </w:r>
            <w:r>
              <w:t xml:space="preserve"> explained that we have lost our dedicated PRM team and now all staff work on the desk.  All are trained to the same level.  Most airlines give us 48</w:t>
            </w:r>
            <w:r w:rsidR="00664183">
              <w:t xml:space="preserve"> </w:t>
            </w:r>
            <w:proofErr w:type="spellStart"/>
            <w:r>
              <w:t>hours notice</w:t>
            </w:r>
            <w:proofErr w:type="spellEnd"/>
            <w:r>
              <w:t xml:space="preserve"> of PRM numbers so we can staff accordingly.  2</w:t>
            </w:r>
            <w:r w:rsidR="00B71CB2">
              <w:t>%</w:t>
            </w:r>
            <w:r>
              <w:t xml:space="preserve"> of passengers are PRM</w:t>
            </w:r>
            <w:r w:rsidR="00664183">
              <w:t>s</w:t>
            </w:r>
            <w:r>
              <w:t>, with certain routes much higher</w:t>
            </w:r>
            <w:r w:rsidR="00137C75">
              <w:t>.</w:t>
            </w:r>
            <w:r w:rsidR="006D1567">
              <w:t xml:space="preserve"> Flights are slowly building back but due to the loss of </w:t>
            </w:r>
            <w:proofErr w:type="spellStart"/>
            <w:r w:rsidR="006D1567">
              <w:t>Flybe</w:t>
            </w:r>
            <w:proofErr w:type="spellEnd"/>
            <w:r w:rsidR="006D1567">
              <w:t xml:space="preserve"> just before covid hit, the growth has been slow.</w:t>
            </w:r>
          </w:p>
          <w:p w14:paraId="7C367FB1" w14:textId="7EA7B66A" w:rsidR="00664183" w:rsidRDefault="00664183" w:rsidP="00B71CB2"/>
        </w:tc>
      </w:tr>
      <w:tr w:rsidR="00FE7C51" w14:paraId="40954016" w14:textId="77777777" w:rsidTr="00137C75">
        <w:trPr>
          <w:trHeight w:val="283"/>
        </w:trPr>
        <w:tc>
          <w:tcPr>
            <w:tcW w:w="9404" w:type="dxa"/>
            <w:shd w:val="clear" w:color="auto" w:fill="E0E8F4" w:themeFill="accent6" w:themeFillTint="33"/>
          </w:tcPr>
          <w:p w14:paraId="2E384AAB" w14:textId="2B5FCF9D" w:rsidR="00FE7C51" w:rsidRPr="00137C75" w:rsidRDefault="00137C75" w:rsidP="00FE7C51">
            <w:pPr>
              <w:rPr>
                <w:b/>
                <w:bCs/>
              </w:rPr>
            </w:pPr>
            <w:r w:rsidRPr="00137C75">
              <w:rPr>
                <w:b/>
                <w:bCs/>
              </w:rPr>
              <w:t>TRAINING</w:t>
            </w:r>
          </w:p>
        </w:tc>
      </w:tr>
      <w:tr w:rsidR="00FE7C51" w14:paraId="08F36244" w14:textId="77777777" w:rsidTr="00FE7C51">
        <w:trPr>
          <w:trHeight w:val="283"/>
        </w:trPr>
        <w:tc>
          <w:tcPr>
            <w:tcW w:w="9404" w:type="dxa"/>
          </w:tcPr>
          <w:p w14:paraId="24983AC1" w14:textId="4A97F37B" w:rsidR="00FE7C51" w:rsidRDefault="00137C75" w:rsidP="00FE7C51">
            <w:r w:rsidRPr="00B8532C">
              <w:rPr>
                <w:b/>
                <w:bCs/>
              </w:rPr>
              <w:t>CC</w:t>
            </w:r>
            <w:r>
              <w:t xml:space="preserve"> explained that our training has continued as before, although we</w:t>
            </w:r>
            <w:r w:rsidR="004431A8">
              <w:t xml:space="preserve"> are looking at introducing extra training from RNIB who hopefully will be coming in to meet with us and starting up some training sessions</w:t>
            </w:r>
            <w:r>
              <w:t>.</w:t>
            </w:r>
            <w:r w:rsidR="00670429">
              <w:t xml:space="preserve"> </w:t>
            </w:r>
            <w:r w:rsidR="004431A8">
              <w:t xml:space="preserve">We are also in talks with Dave </w:t>
            </w:r>
            <w:proofErr w:type="spellStart"/>
            <w:r w:rsidR="004431A8">
              <w:t>Well</w:t>
            </w:r>
            <w:r w:rsidR="00B71CB2">
              <w:t>beloved</w:t>
            </w:r>
            <w:proofErr w:type="spellEnd"/>
            <w:r w:rsidR="00B71CB2">
              <w:t xml:space="preserve"> a</w:t>
            </w:r>
            <w:r w:rsidR="00724692">
              <w:t xml:space="preserve"> new</w:t>
            </w:r>
            <w:r w:rsidR="00B71CB2">
              <w:t xml:space="preserve"> employee at Exeter Airport who will be able to do some deaf awareness training in the future. </w:t>
            </w:r>
          </w:p>
          <w:p w14:paraId="669F5100" w14:textId="112A2941" w:rsidR="00664183" w:rsidRDefault="00B71CB2" w:rsidP="00B71CB2">
            <w:r>
              <w:lastRenderedPageBreak/>
              <w:t>LB added that training is continuous throughout the year.</w:t>
            </w:r>
            <w:r w:rsidR="006D1567">
              <w:t xml:space="preserve"> We are constantly looking at ways to add to the PRM training to give staff a wide range of skills to be able to deal with all situations and circumstances.</w:t>
            </w:r>
          </w:p>
        </w:tc>
      </w:tr>
      <w:tr w:rsidR="00FE7C51" w14:paraId="4A7F18C1" w14:textId="77777777" w:rsidTr="00670429">
        <w:trPr>
          <w:trHeight w:val="283"/>
        </w:trPr>
        <w:tc>
          <w:tcPr>
            <w:tcW w:w="9404" w:type="dxa"/>
            <w:shd w:val="clear" w:color="auto" w:fill="E0E8F4" w:themeFill="accent6" w:themeFillTint="33"/>
          </w:tcPr>
          <w:p w14:paraId="1FF664A0" w14:textId="36A97DCB" w:rsidR="00FE7C51" w:rsidRPr="00670429" w:rsidRDefault="00670429" w:rsidP="00FE7C51">
            <w:pPr>
              <w:rPr>
                <w:b/>
                <w:bCs/>
              </w:rPr>
            </w:pPr>
            <w:r w:rsidRPr="00670429">
              <w:rPr>
                <w:b/>
                <w:bCs/>
                <w:color w:val="auto"/>
              </w:rPr>
              <w:lastRenderedPageBreak/>
              <w:t>TOURS</w:t>
            </w:r>
          </w:p>
        </w:tc>
      </w:tr>
      <w:tr w:rsidR="00FE7C51" w14:paraId="5FB16EE9" w14:textId="77777777" w:rsidTr="00FE7C51">
        <w:trPr>
          <w:trHeight w:val="283"/>
        </w:trPr>
        <w:tc>
          <w:tcPr>
            <w:tcW w:w="9404" w:type="dxa"/>
          </w:tcPr>
          <w:p w14:paraId="6856A97F" w14:textId="2AA70EA5" w:rsidR="00670429" w:rsidRPr="006D1567" w:rsidRDefault="00B71CB2" w:rsidP="00FE7C51">
            <w:r w:rsidRPr="00B71CB2">
              <w:rPr>
                <w:b/>
                <w:bCs/>
              </w:rPr>
              <w:t>LB</w:t>
            </w:r>
            <w:r>
              <w:rPr>
                <w:b/>
                <w:bCs/>
              </w:rPr>
              <w:t xml:space="preserve">- </w:t>
            </w:r>
            <w:r>
              <w:t xml:space="preserve">talked about the tours we offer to anyone who feels this would benefit them before travelling. The full passenger journey is gone through on an individual basis. We have had some amazing feedback on the tours, we hope to encourage larger groups to come see how we run. </w:t>
            </w:r>
            <w:r w:rsidR="006D1567">
              <w:t xml:space="preserve">A member of the Passenger Services team is very committed to the tours and we hope to encourage him to do more and join our committee at the next meeting so that we can give a better understanding of how the tours work. </w:t>
            </w:r>
            <w:r w:rsidR="006D1567" w:rsidRPr="006D1567">
              <w:rPr>
                <w:b/>
                <w:bCs/>
              </w:rPr>
              <w:t>PB</w:t>
            </w:r>
            <w:r w:rsidR="006D1567">
              <w:rPr>
                <w:b/>
                <w:bCs/>
              </w:rPr>
              <w:t xml:space="preserve"> – </w:t>
            </w:r>
            <w:r w:rsidR="006D1567">
              <w:t xml:space="preserve">stated he felt these tours would very much benefit some of the people he works </w:t>
            </w:r>
            <w:r w:rsidR="003E0990">
              <w:t>with daily and would pass on how to book a tour.</w:t>
            </w:r>
          </w:p>
        </w:tc>
      </w:tr>
      <w:tr w:rsidR="00FE7C51" w14:paraId="3E9448E9" w14:textId="77777777" w:rsidTr="00CA380F">
        <w:trPr>
          <w:trHeight w:val="283"/>
        </w:trPr>
        <w:tc>
          <w:tcPr>
            <w:tcW w:w="9404" w:type="dxa"/>
            <w:shd w:val="clear" w:color="auto" w:fill="E0E8F4" w:themeFill="accent6" w:themeFillTint="33"/>
          </w:tcPr>
          <w:p w14:paraId="221FF204" w14:textId="7727A1F5" w:rsidR="00FE7C51" w:rsidRPr="00CA380F" w:rsidRDefault="00FE7C51" w:rsidP="00FE7C51">
            <w:pPr>
              <w:rPr>
                <w:b/>
                <w:bCs/>
              </w:rPr>
            </w:pPr>
          </w:p>
        </w:tc>
      </w:tr>
      <w:tr w:rsidR="00FE7C51" w14:paraId="2D0856FB" w14:textId="77777777" w:rsidTr="00FE7C51">
        <w:trPr>
          <w:trHeight w:val="283"/>
        </w:trPr>
        <w:tc>
          <w:tcPr>
            <w:tcW w:w="9404" w:type="dxa"/>
          </w:tcPr>
          <w:p w14:paraId="3BCC7098" w14:textId="0FD1C66B" w:rsidR="00664183" w:rsidRDefault="00664183" w:rsidP="00FE7C51"/>
        </w:tc>
      </w:tr>
      <w:tr w:rsidR="00FE7C51" w14:paraId="2BC7900B" w14:textId="77777777" w:rsidTr="00CA380F">
        <w:trPr>
          <w:trHeight w:val="283"/>
        </w:trPr>
        <w:tc>
          <w:tcPr>
            <w:tcW w:w="9404" w:type="dxa"/>
            <w:shd w:val="clear" w:color="auto" w:fill="E0E8F4" w:themeFill="accent6" w:themeFillTint="33"/>
          </w:tcPr>
          <w:p w14:paraId="47553B0F" w14:textId="622D976B" w:rsidR="00FE7C51" w:rsidRPr="00CA380F" w:rsidRDefault="00724692" w:rsidP="00FE7C51">
            <w:pPr>
              <w:rPr>
                <w:b/>
                <w:bCs/>
              </w:rPr>
            </w:pPr>
            <w:r>
              <w:rPr>
                <w:b/>
                <w:bCs/>
              </w:rPr>
              <w:t>FEEDBACK</w:t>
            </w:r>
          </w:p>
        </w:tc>
      </w:tr>
      <w:tr w:rsidR="00FE7C51" w14:paraId="0100ADB7" w14:textId="77777777" w:rsidTr="00FE7C51">
        <w:trPr>
          <w:trHeight w:val="283"/>
        </w:trPr>
        <w:tc>
          <w:tcPr>
            <w:tcW w:w="9404" w:type="dxa"/>
          </w:tcPr>
          <w:p w14:paraId="5F5093C6" w14:textId="77777777" w:rsidR="00664183" w:rsidRDefault="00724692" w:rsidP="00FE7C51">
            <w:r>
              <w:t>We are still struggling to gather enough feedback for the service despite handing out cards to all passengers.  We are looking at ways to facilitate this for people that do not have access to the internet.</w:t>
            </w:r>
          </w:p>
          <w:p w14:paraId="07AFDEBD" w14:textId="7A711571" w:rsidR="00724692" w:rsidRDefault="00724692" w:rsidP="00FE7C51"/>
        </w:tc>
      </w:tr>
      <w:tr w:rsidR="00FE7C51" w14:paraId="58E9C245" w14:textId="77777777" w:rsidTr="00CA380F">
        <w:trPr>
          <w:trHeight w:val="283"/>
        </w:trPr>
        <w:tc>
          <w:tcPr>
            <w:tcW w:w="9404" w:type="dxa"/>
            <w:shd w:val="clear" w:color="auto" w:fill="E0E8F4" w:themeFill="accent6" w:themeFillTint="33"/>
          </w:tcPr>
          <w:p w14:paraId="1D8D8310" w14:textId="4506AEE2" w:rsidR="00FE7C51" w:rsidRPr="00CA380F" w:rsidRDefault="00CA380F" w:rsidP="00FE7C51">
            <w:pPr>
              <w:rPr>
                <w:b/>
                <w:bCs/>
              </w:rPr>
            </w:pPr>
            <w:r w:rsidRPr="00CA380F">
              <w:rPr>
                <w:b/>
                <w:bCs/>
              </w:rPr>
              <w:t>GENERAL DISCUSSION</w:t>
            </w:r>
          </w:p>
        </w:tc>
      </w:tr>
      <w:tr w:rsidR="00FE7C51" w14:paraId="14C0F5A7" w14:textId="77777777" w:rsidTr="00FE7C51">
        <w:trPr>
          <w:trHeight w:val="283"/>
        </w:trPr>
        <w:tc>
          <w:tcPr>
            <w:tcW w:w="9404" w:type="dxa"/>
          </w:tcPr>
          <w:p w14:paraId="682A594F" w14:textId="77777777" w:rsidR="003228CF" w:rsidRDefault="00724692" w:rsidP="00FE7C51">
            <w:r w:rsidRPr="00724692">
              <w:rPr>
                <w:b/>
                <w:bCs/>
              </w:rPr>
              <w:t>LB</w:t>
            </w:r>
            <w:r>
              <w:t xml:space="preserve"> advised that the Executive lounge and all catering outlets had reopened in 2022 which was great news.</w:t>
            </w:r>
          </w:p>
          <w:p w14:paraId="14B21435" w14:textId="77777777" w:rsidR="00724692" w:rsidRDefault="00724692" w:rsidP="00FE7C51">
            <w:r w:rsidRPr="00724692">
              <w:rPr>
                <w:b/>
                <w:bCs/>
              </w:rPr>
              <w:t>LB</w:t>
            </w:r>
            <w:r>
              <w:t xml:space="preserve"> discussed that the shuttle bus was unlikely to return to operation for the foreseeable future due to financial restrictions. The carparks have now been taken in-house so we work closely with them and collect the passengers from the carparks.  This has taken staff away from the terminal and the assistance desk. All carparks do have a call bell so assistance can be arranged on arrival. </w:t>
            </w:r>
          </w:p>
          <w:p w14:paraId="19A2C735" w14:textId="5961B6E3" w:rsidR="00724692" w:rsidRDefault="00724692" w:rsidP="00FE7C51"/>
        </w:tc>
      </w:tr>
      <w:tr w:rsidR="00CA380F" w14:paraId="73B08E0D" w14:textId="77777777" w:rsidTr="00B8532C">
        <w:trPr>
          <w:trHeight w:val="283"/>
        </w:trPr>
        <w:tc>
          <w:tcPr>
            <w:tcW w:w="9404" w:type="dxa"/>
            <w:shd w:val="clear" w:color="auto" w:fill="E0E8F4" w:themeFill="accent6" w:themeFillTint="33"/>
          </w:tcPr>
          <w:p w14:paraId="2701308E" w14:textId="50E91309" w:rsidR="00CA380F" w:rsidRPr="00B8532C" w:rsidRDefault="003228CF" w:rsidP="00FE7C51">
            <w:pPr>
              <w:rPr>
                <w:b/>
                <w:bCs/>
              </w:rPr>
            </w:pPr>
            <w:r w:rsidRPr="00B8532C">
              <w:rPr>
                <w:b/>
                <w:bCs/>
              </w:rPr>
              <w:t>END OF MEETING</w:t>
            </w:r>
          </w:p>
        </w:tc>
      </w:tr>
      <w:tr w:rsidR="00CA380F" w14:paraId="61708E0B" w14:textId="77777777" w:rsidTr="00FE7C51">
        <w:trPr>
          <w:trHeight w:val="283"/>
        </w:trPr>
        <w:tc>
          <w:tcPr>
            <w:tcW w:w="9404" w:type="dxa"/>
          </w:tcPr>
          <w:p w14:paraId="3B3E55DB" w14:textId="278B9807" w:rsidR="00B8532C" w:rsidRPr="00B71CB2" w:rsidRDefault="00B71CB2" w:rsidP="00FE7C51">
            <w:r w:rsidRPr="00B71CB2">
              <w:rPr>
                <w:b/>
                <w:bCs/>
              </w:rPr>
              <w:t>LB</w:t>
            </w:r>
            <w:r>
              <w:rPr>
                <w:b/>
                <w:bCs/>
              </w:rPr>
              <w:t xml:space="preserve">- </w:t>
            </w:r>
            <w:r>
              <w:t>closed the meeting and thanked everyone for their commitment to the group and said how now we are coming to the end of covid we hope to expand the group further</w:t>
            </w:r>
            <w:r w:rsidR="006D1567">
              <w:t xml:space="preserve"> for the next meeting.</w:t>
            </w:r>
          </w:p>
        </w:tc>
      </w:tr>
      <w:tr w:rsidR="00CA380F" w14:paraId="579A3162" w14:textId="77777777" w:rsidTr="00B8532C">
        <w:trPr>
          <w:trHeight w:val="283"/>
        </w:trPr>
        <w:tc>
          <w:tcPr>
            <w:tcW w:w="9404" w:type="dxa"/>
            <w:shd w:val="clear" w:color="auto" w:fill="E0E8F4" w:themeFill="accent6" w:themeFillTint="33"/>
          </w:tcPr>
          <w:p w14:paraId="5AA3C3C5" w14:textId="005FF844" w:rsidR="00CA380F" w:rsidRPr="00B8532C" w:rsidRDefault="00B8532C" w:rsidP="00FE7C51">
            <w:pPr>
              <w:rPr>
                <w:b/>
                <w:bCs/>
              </w:rPr>
            </w:pPr>
            <w:r w:rsidRPr="00B8532C">
              <w:rPr>
                <w:b/>
                <w:bCs/>
              </w:rPr>
              <w:t>TERMINAL WALKAROUND</w:t>
            </w:r>
          </w:p>
        </w:tc>
      </w:tr>
      <w:tr w:rsidR="00B8532C" w14:paraId="78A5593E" w14:textId="77777777" w:rsidTr="003E0990">
        <w:trPr>
          <w:trHeight w:val="1664"/>
        </w:trPr>
        <w:tc>
          <w:tcPr>
            <w:tcW w:w="9404" w:type="dxa"/>
          </w:tcPr>
          <w:p w14:paraId="01126888" w14:textId="16093C61" w:rsidR="00B8532C" w:rsidRDefault="00B8532C" w:rsidP="00FE7C51">
            <w:r>
              <w:t>The following points were raised as we conducted a walkaround the terminal, following the passengers journey.</w:t>
            </w:r>
            <w:r w:rsidR="006D1567">
              <w:t xml:space="preserve"> Due to some restrictions on the day, a landside walkaround was completed, at the next meeting a full passenger journey tour will be done including outside areas.</w:t>
            </w:r>
          </w:p>
          <w:p w14:paraId="7B5E18AC" w14:textId="4EC94C40" w:rsidR="003E0990" w:rsidRDefault="003E0990" w:rsidP="003E0990">
            <w:pPr>
              <w:pStyle w:val="ListParagraph"/>
              <w:numPr>
                <w:ilvl w:val="0"/>
                <w:numId w:val="5"/>
              </w:numPr>
            </w:pPr>
            <w:r>
              <w:t xml:space="preserve">The look of the assistance area was bright, clean and not cluttered. </w:t>
            </w:r>
          </w:p>
          <w:p w14:paraId="1B7F2152" w14:textId="459A96E6" w:rsidR="003E0990" w:rsidRDefault="003E0990" w:rsidP="003E0990">
            <w:pPr>
              <w:pStyle w:val="ListParagraph"/>
              <w:numPr>
                <w:ilvl w:val="0"/>
                <w:numId w:val="5"/>
              </w:numPr>
            </w:pPr>
            <w:r>
              <w:t>The signage had been reduced since the last meeting which we all felt was much better and less confusing.</w:t>
            </w:r>
          </w:p>
          <w:p w14:paraId="569BC042" w14:textId="7B2D3DD3" w:rsidR="003E0990" w:rsidRPr="003E0990" w:rsidRDefault="003E0990" w:rsidP="003E0990">
            <w:pPr>
              <w:pStyle w:val="ListParagraph"/>
              <w:numPr>
                <w:ilvl w:val="0"/>
                <w:numId w:val="5"/>
              </w:numPr>
              <w:rPr>
                <w:b/>
                <w:bCs/>
              </w:rPr>
            </w:pPr>
            <w:r w:rsidRPr="003E0990">
              <w:rPr>
                <w:b/>
                <w:bCs/>
              </w:rPr>
              <w:t>PB</w:t>
            </w:r>
            <w:r>
              <w:rPr>
                <w:b/>
                <w:bCs/>
              </w:rPr>
              <w:t>-</w:t>
            </w:r>
            <w:r>
              <w:t xml:space="preserve"> asked for more seating within the terminal area for use in delays and cancellations. </w:t>
            </w:r>
            <w:r w:rsidRPr="003E0990">
              <w:rPr>
                <w:b/>
                <w:bCs/>
              </w:rPr>
              <w:t>LB</w:t>
            </w:r>
            <w:r>
              <w:rPr>
                <w:b/>
                <w:bCs/>
              </w:rPr>
              <w:t xml:space="preserve">- </w:t>
            </w:r>
            <w:r>
              <w:t>to investigate this.</w:t>
            </w:r>
          </w:p>
          <w:p w14:paraId="02209D36" w14:textId="3AAF7F82" w:rsidR="003E0990" w:rsidRPr="003E0990" w:rsidRDefault="003E0990" w:rsidP="003E0990">
            <w:pPr>
              <w:pStyle w:val="ListParagraph"/>
              <w:numPr>
                <w:ilvl w:val="0"/>
                <w:numId w:val="5"/>
              </w:numPr>
              <w:rPr>
                <w:b/>
                <w:bCs/>
              </w:rPr>
            </w:pPr>
            <w:r>
              <w:rPr>
                <w:b/>
                <w:bCs/>
              </w:rPr>
              <w:lastRenderedPageBreak/>
              <w:t xml:space="preserve">DKM- </w:t>
            </w:r>
            <w:r>
              <w:t xml:space="preserve">asked the next time the wheelchairs are serviced to ask that a hard wheel be put on instead of the blow-up </w:t>
            </w:r>
            <w:proofErr w:type="spellStart"/>
            <w:r>
              <w:t>tyre</w:t>
            </w:r>
            <w:proofErr w:type="spellEnd"/>
            <w:r>
              <w:t xml:space="preserve">, as these are much harder to push, as they deflate quickly. </w:t>
            </w:r>
            <w:r w:rsidRPr="003E0990">
              <w:rPr>
                <w:b/>
                <w:bCs/>
              </w:rPr>
              <w:t>CC</w:t>
            </w:r>
            <w:r>
              <w:t xml:space="preserve"> to ask the servicing provider. </w:t>
            </w:r>
          </w:p>
          <w:p w14:paraId="34708487" w14:textId="77777777" w:rsidR="006D1567" w:rsidRDefault="006D1567" w:rsidP="00FE7C51"/>
          <w:p w14:paraId="4987C535" w14:textId="0BDC1340" w:rsidR="00C3656A" w:rsidRDefault="00C3656A" w:rsidP="006D1567"/>
        </w:tc>
      </w:tr>
      <w:tr w:rsidR="00B8532C" w14:paraId="58C5A336" w14:textId="77777777" w:rsidTr="006B7A0B">
        <w:trPr>
          <w:trHeight w:val="283"/>
        </w:trPr>
        <w:tc>
          <w:tcPr>
            <w:tcW w:w="9404" w:type="dxa"/>
            <w:shd w:val="clear" w:color="auto" w:fill="E0E8F4" w:themeFill="accent6" w:themeFillTint="33"/>
          </w:tcPr>
          <w:p w14:paraId="7B9330D7" w14:textId="4279BA7E" w:rsidR="00B8532C" w:rsidRPr="006B7A0B" w:rsidRDefault="006B7A0B" w:rsidP="00FE7C51">
            <w:pPr>
              <w:rPr>
                <w:b/>
                <w:bCs/>
              </w:rPr>
            </w:pPr>
            <w:r w:rsidRPr="006B7A0B">
              <w:rPr>
                <w:b/>
                <w:bCs/>
              </w:rPr>
              <w:lastRenderedPageBreak/>
              <w:t>CONCLUSION</w:t>
            </w:r>
          </w:p>
        </w:tc>
      </w:tr>
      <w:tr w:rsidR="00B8532C" w14:paraId="4F493366" w14:textId="77777777" w:rsidTr="00FE7C51">
        <w:trPr>
          <w:trHeight w:val="283"/>
        </w:trPr>
        <w:tc>
          <w:tcPr>
            <w:tcW w:w="9404" w:type="dxa"/>
          </w:tcPr>
          <w:p w14:paraId="739C53D6" w14:textId="07159E4C" w:rsidR="00B8532C" w:rsidRPr="00724692" w:rsidRDefault="00724692" w:rsidP="00FE7C51">
            <w:r>
              <w:t xml:space="preserve">We are hoping that 2023 will be a much busier </w:t>
            </w:r>
            <w:r w:rsidR="00F92E4B">
              <w:t xml:space="preserve">year for Exeter and we hope that we can develop this consultative committee even further.  We are looking at other </w:t>
            </w:r>
            <w:proofErr w:type="spellStart"/>
            <w:r w:rsidR="00F92E4B">
              <w:t>organisations</w:t>
            </w:r>
            <w:proofErr w:type="spellEnd"/>
            <w:r w:rsidR="00F92E4B">
              <w:t xml:space="preserve"> that we can invite to have a wider input into how we can improve and become more inclusive.</w:t>
            </w:r>
          </w:p>
        </w:tc>
      </w:tr>
    </w:tbl>
    <w:p w14:paraId="3DEE08CA" w14:textId="3232E0BA" w:rsidR="004C6FFB" w:rsidRDefault="004C6FFB" w:rsidP="00817AC0"/>
    <w:tbl>
      <w:tblPr>
        <w:tblStyle w:val="TableGrid"/>
        <w:tblpPr w:leftFromText="180" w:rightFromText="180" w:vertAnchor="text" w:horzAnchor="margin" w:tblpY="2"/>
        <w:tblW w:w="9351" w:type="dxa"/>
        <w:tblLook w:val="04A0" w:firstRow="1" w:lastRow="0" w:firstColumn="1" w:lastColumn="0" w:noHBand="0" w:noVBand="1"/>
      </w:tblPr>
      <w:tblGrid>
        <w:gridCol w:w="9351"/>
      </w:tblGrid>
      <w:tr w:rsidR="006B7A0B" w14:paraId="2F62AFA9" w14:textId="77777777" w:rsidTr="00D7402F">
        <w:trPr>
          <w:trHeight w:val="530"/>
        </w:trPr>
        <w:tc>
          <w:tcPr>
            <w:tcW w:w="9351" w:type="dxa"/>
            <w:shd w:val="clear" w:color="auto" w:fill="E0E8F4" w:themeFill="accent6" w:themeFillTint="33"/>
          </w:tcPr>
          <w:p w14:paraId="78BABFF2" w14:textId="4FD0DA1E" w:rsidR="00D7402F" w:rsidRPr="00D7402F" w:rsidRDefault="00D7402F" w:rsidP="00D7402F">
            <w:pPr>
              <w:pStyle w:val="Heading1"/>
            </w:pPr>
            <w:r>
              <w:t>Next meeting</w:t>
            </w:r>
          </w:p>
        </w:tc>
      </w:tr>
      <w:tr w:rsidR="006B7A0B" w14:paraId="406AF0D6" w14:textId="77777777" w:rsidTr="00D7402F">
        <w:trPr>
          <w:trHeight w:val="862"/>
        </w:trPr>
        <w:tc>
          <w:tcPr>
            <w:tcW w:w="9351" w:type="dxa"/>
          </w:tcPr>
          <w:p w14:paraId="77F9ACE6" w14:textId="1D962BA7" w:rsidR="006B7A0B" w:rsidRDefault="00D7402F" w:rsidP="006B7A0B">
            <w:r w:rsidRPr="00D7402F">
              <w:rPr>
                <w:b/>
                <w:bCs/>
              </w:rPr>
              <w:t>LB</w:t>
            </w:r>
            <w:r>
              <w:t xml:space="preserve"> to arrange </w:t>
            </w:r>
            <w:r w:rsidR="006D1567">
              <w:t>meeting for March 23.</w:t>
            </w:r>
          </w:p>
        </w:tc>
      </w:tr>
    </w:tbl>
    <w:p w14:paraId="02EBA4C1" w14:textId="77777777" w:rsidR="00FE7C51" w:rsidRPr="00817AC0" w:rsidRDefault="00FE7C51" w:rsidP="00817AC0"/>
    <w:p w14:paraId="5A151AB7" w14:textId="77777777" w:rsidR="00EE36C0" w:rsidRDefault="00EE36C0" w:rsidP="00AB4981">
      <w:pPr>
        <w:pStyle w:val="Heading1"/>
      </w:pPr>
    </w:p>
    <w:p w14:paraId="443D31C8" w14:textId="77777777" w:rsidR="00BF320D" w:rsidRDefault="00BF320D" w:rsidP="00BF320D"/>
    <w:p w14:paraId="56526D7A" w14:textId="77777777" w:rsidR="00BF320D" w:rsidRDefault="00BF320D" w:rsidP="00BF320D"/>
    <w:p w14:paraId="78038809" w14:textId="77777777" w:rsidR="00BF320D" w:rsidRDefault="00BF320D" w:rsidP="00BF320D"/>
    <w:p w14:paraId="67CC0471" w14:textId="77777777" w:rsidR="00BF320D" w:rsidRDefault="00BF320D" w:rsidP="00BF320D"/>
    <w:tbl>
      <w:tblPr>
        <w:tblStyle w:val="TableGrid"/>
        <w:tblpPr w:leftFromText="180" w:rightFromText="180" w:vertAnchor="text" w:horzAnchor="margin" w:tblpY="64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9612D" w14:paraId="3DA6FFBC" w14:textId="77777777" w:rsidTr="0079612D">
        <w:trPr>
          <w:trHeight w:val="449"/>
        </w:trPr>
        <w:tc>
          <w:tcPr>
            <w:tcW w:w="9350" w:type="dxa"/>
            <w:shd w:val="clear" w:color="auto" w:fill="E0E8F4" w:themeFill="accent6" w:themeFillTint="33"/>
          </w:tcPr>
          <w:p w14:paraId="26E86CE9" w14:textId="77777777" w:rsidR="0079612D" w:rsidRPr="002A19B9" w:rsidRDefault="006A51B0" w:rsidP="0079612D">
            <w:pPr>
              <w:pStyle w:val="Heading1"/>
            </w:pPr>
            <w:sdt>
              <w:sdtPr>
                <w:id w:val="1487199040"/>
                <w:placeholder>
                  <w:docPart w:val="A4F33526D9384E6F934E55FE99224EED"/>
                </w:placeholder>
                <w:showingPlcHdr/>
                <w15:appearance w15:val="hidden"/>
              </w:sdtPr>
              <w:sdtEndPr/>
              <w:sdtContent>
                <w:r w:rsidR="0079612D" w:rsidRPr="00FC030B">
                  <w:t>Next meeting</w:t>
                </w:r>
              </w:sdtContent>
            </w:sdt>
            <w:r w:rsidR="0079612D">
              <w:t xml:space="preserve"> </w:t>
            </w:r>
          </w:p>
        </w:tc>
      </w:tr>
      <w:tr w:rsidR="0079612D" w14:paraId="1809FBFF" w14:textId="77777777" w:rsidTr="0079612D">
        <w:trPr>
          <w:trHeight w:val="1804"/>
        </w:trPr>
        <w:tc>
          <w:tcPr>
            <w:tcW w:w="9350" w:type="dxa"/>
          </w:tcPr>
          <w:p w14:paraId="4AADA803" w14:textId="77777777" w:rsidR="0079612D" w:rsidRPr="00CA6B4F" w:rsidRDefault="006A51B0" w:rsidP="0079612D">
            <w:sdt>
              <w:sdtPr>
                <w:id w:val="-272163774"/>
                <w:placeholder>
                  <w:docPart w:val="9EB42AB1E2BA4BA89521D018624A5585"/>
                </w:placeholder>
                <w:showingPlcHdr/>
                <w15:appearance w15:val="hidden"/>
              </w:sdtPr>
              <w:sdtEndPr/>
              <w:sdtContent>
                <w:r w:rsidR="0079612D" w:rsidRPr="00FC030B">
                  <w:t>13 October 2023</w:t>
                </w:r>
              </w:sdtContent>
            </w:sdt>
            <w:r w:rsidR="0079612D">
              <w:t xml:space="preserve">| </w:t>
            </w:r>
            <w:sdt>
              <w:sdtPr>
                <w:id w:val="1302346754"/>
                <w:placeholder>
                  <w:docPart w:val="9E21DCF633ED412A934581C05E71BF1C"/>
                </w:placeholder>
                <w:showingPlcHdr/>
                <w15:appearance w15:val="hidden"/>
              </w:sdtPr>
              <w:sdtEndPr/>
              <w:sdtContent>
                <w:r w:rsidR="0079612D" w:rsidRPr="00FC030B">
                  <w:t>6:00 p.m. in the cafeteria</w:t>
                </w:r>
              </w:sdtContent>
            </w:sdt>
          </w:p>
          <w:p w14:paraId="03135755" w14:textId="77777777" w:rsidR="0079612D" w:rsidRDefault="006A51B0" w:rsidP="0079612D">
            <w:sdt>
              <w:sdtPr>
                <w:alias w:val="Enter paragraph text:"/>
                <w:tag w:val="Enter paragraph text:"/>
                <w:id w:val="1274906236"/>
                <w:placeholder>
                  <w:docPart w:val="18B01DC33BD645648283D6C99841C110"/>
                </w:placeholder>
                <w:temporary/>
                <w:showingPlcHdr/>
                <w15:appearance w15:val="hidden"/>
              </w:sdtPr>
              <w:sdtEndPr/>
              <w:sdtContent>
                <w:r w:rsidR="0079612D" w:rsidRPr="00CA6B4F">
                  <w:t>Motion to adjourn was made at 9:00 p.m. and was passed unanimously.</w:t>
                </w:r>
              </w:sdtContent>
            </w:sdt>
            <w:r w:rsidR="0079612D">
              <w:t xml:space="preserve"> </w:t>
            </w:r>
          </w:p>
        </w:tc>
      </w:tr>
    </w:tbl>
    <w:tbl>
      <w:tblPr>
        <w:tblStyle w:val="TableGrid"/>
        <w:tblpPr w:leftFromText="180" w:rightFromText="180" w:vertAnchor="text" w:horzAnchor="page" w:tblpX="2011" w:tblpY="9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236"/>
        <w:gridCol w:w="4439"/>
      </w:tblGrid>
      <w:tr w:rsidR="0079612D" w:rsidRPr="00FC030B" w14:paraId="53CCE947" w14:textId="77777777" w:rsidTr="0079612D">
        <w:trPr>
          <w:trHeight w:val="467"/>
        </w:trPr>
        <w:tc>
          <w:tcPr>
            <w:tcW w:w="4675" w:type="dxa"/>
            <w:shd w:val="clear" w:color="auto" w:fill="FCE1DF" w:themeFill="accent3" w:themeFillTint="33"/>
          </w:tcPr>
          <w:p w14:paraId="2E5664F4" w14:textId="77777777" w:rsidR="0079612D" w:rsidRPr="00FC030B" w:rsidRDefault="0079612D" w:rsidP="0079612D">
            <w:pPr>
              <w:pStyle w:val="Heading1"/>
            </w:pPr>
          </w:p>
        </w:tc>
        <w:tc>
          <w:tcPr>
            <w:tcW w:w="236" w:type="dxa"/>
          </w:tcPr>
          <w:p w14:paraId="436BC0A7" w14:textId="77777777" w:rsidR="0079612D" w:rsidRPr="00FC030B" w:rsidRDefault="0079612D" w:rsidP="0079612D">
            <w:pPr>
              <w:pStyle w:val="Heading1"/>
            </w:pPr>
          </w:p>
        </w:tc>
        <w:tc>
          <w:tcPr>
            <w:tcW w:w="4439" w:type="dxa"/>
            <w:shd w:val="clear" w:color="auto" w:fill="FCE1DF" w:themeFill="accent3" w:themeFillTint="33"/>
          </w:tcPr>
          <w:p w14:paraId="17CAA29C" w14:textId="77777777" w:rsidR="0079612D" w:rsidRPr="00FC030B" w:rsidRDefault="0079612D" w:rsidP="0079612D">
            <w:pPr>
              <w:pStyle w:val="Heading1"/>
            </w:pPr>
          </w:p>
        </w:tc>
      </w:tr>
      <w:tr w:rsidR="0079612D" w14:paraId="375D56BD" w14:textId="77777777" w:rsidTr="0079612D">
        <w:trPr>
          <w:trHeight w:val="1351"/>
        </w:trPr>
        <w:tc>
          <w:tcPr>
            <w:tcW w:w="4675" w:type="dxa"/>
          </w:tcPr>
          <w:p w14:paraId="771E21E1" w14:textId="77777777" w:rsidR="0079612D" w:rsidRDefault="0079612D" w:rsidP="0079612D">
            <w:pPr>
              <w:pStyle w:val="ListBullet"/>
            </w:pPr>
          </w:p>
        </w:tc>
        <w:tc>
          <w:tcPr>
            <w:tcW w:w="236" w:type="dxa"/>
          </w:tcPr>
          <w:p w14:paraId="5A06B3D1" w14:textId="77777777" w:rsidR="0079612D" w:rsidRDefault="0079612D" w:rsidP="0079612D"/>
        </w:tc>
        <w:tc>
          <w:tcPr>
            <w:tcW w:w="4439" w:type="dxa"/>
          </w:tcPr>
          <w:p w14:paraId="4E2D3529" w14:textId="77777777" w:rsidR="0079612D" w:rsidRDefault="0079612D" w:rsidP="0079612D">
            <w:pPr>
              <w:pStyle w:val="ListBullet"/>
            </w:pPr>
          </w:p>
        </w:tc>
      </w:tr>
    </w:tbl>
    <w:p w14:paraId="0D1BC46A" w14:textId="77777777" w:rsidR="00CA6B4F" w:rsidRPr="00CA6B4F" w:rsidRDefault="00CA6B4F" w:rsidP="00CA6B4F"/>
    <w:sectPr w:rsidR="00CA6B4F" w:rsidRPr="00CA6B4F" w:rsidSect="00FC030B">
      <w:pgSz w:w="12240" w:h="15840" w:code="1"/>
      <w:pgMar w:top="576"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5D90" w14:textId="77777777" w:rsidR="000341BF" w:rsidRDefault="000341BF">
      <w:pPr>
        <w:spacing w:after="0" w:line="240" w:lineRule="auto"/>
      </w:pPr>
      <w:r>
        <w:separator/>
      </w:r>
    </w:p>
  </w:endnote>
  <w:endnote w:type="continuationSeparator" w:id="0">
    <w:p w14:paraId="10B45943" w14:textId="77777777" w:rsidR="000341BF" w:rsidRDefault="0003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2713" w14:textId="77777777" w:rsidR="000341BF" w:rsidRDefault="000341BF">
      <w:pPr>
        <w:spacing w:after="0" w:line="240" w:lineRule="auto"/>
      </w:pPr>
      <w:r>
        <w:separator/>
      </w:r>
    </w:p>
  </w:footnote>
  <w:footnote w:type="continuationSeparator" w:id="0">
    <w:p w14:paraId="4A8CC26C" w14:textId="77777777" w:rsidR="000341BF" w:rsidRDefault="00034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063CA"/>
    <w:multiLevelType w:val="hybridMultilevel"/>
    <w:tmpl w:val="263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579C6"/>
    <w:multiLevelType w:val="hybridMultilevel"/>
    <w:tmpl w:val="ED0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147556">
    <w:abstractNumId w:val="0"/>
  </w:num>
  <w:num w:numId="2" w16cid:durableId="1451893232">
    <w:abstractNumId w:val="1"/>
  </w:num>
  <w:num w:numId="3" w16cid:durableId="475804586">
    <w:abstractNumId w:val="4"/>
  </w:num>
  <w:num w:numId="4" w16cid:durableId="671756127">
    <w:abstractNumId w:val="2"/>
  </w:num>
  <w:num w:numId="5" w16cid:durableId="1131095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A3"/>
    <w:rsid w:val="0001495E"/>
    <w:rsid w:val="0001626D"/>
    <w:rsid w:val="000341BF"/>
    <w:rsid w:val="00035454"/>
    <w:rsid w:val="00050B4F"/>
    <w:rsid w:val="000A3808"/>
    <w:rsid w:val="001311AF"/>
    <w:rsid w:val="001353A1"/>
    <w:rsid w:val="00137C75"/>
    <w:rsid w:val="00137D93"/>
    <w:rsid w:val="00160B9A"/>
    <w:rsid w:val="00225593"/>
    <w:rsid w:val="002965C2"/>
    <w:rsid w:val="002A19B9"/>
    <w:rsid w:val="002C2E7D"/>
    <w:rsid w:val="002D2055"/>
    <w:rsid w:val="002E0B9C"/>
    <w:rsid w:val="002E6287"/>
    <w:rsid w:val="002E628A"/>
    <w:rsid w:val="00303AE1"/>
    <w:rsid w:val="003228CF"/>
    <w:rsid w:val="003360AC"/>
    <w:rsid w:val="00386FBD"/>
    <w:rsid w:val="003949BD"/>
    <w:rsid w:val="00396499"/>
    <w:rsid w:val="003D4CF3"/>
    <w:rsid w:val="003E0990"/>
    <w:rsid w:val="003E7E82"/>
    <w:rsid w:val="00412D1F"/>
    <w:rsid w:val="00423C89"/>
    <w:rsid w:val="004431A8"/>
    <w:rsid w:val="00443541"/>
    <w:rsid w:val="0044520D"/>
    <w:rsid w:val="004A3A8F"/>
    <w:rsid w:val="004A404B"/>
    <w:rsid w:val="004A441F"/>
    <w:rsid w:val="004B3501"/>
    <w:rsid w:val="004C6FFB"/>
    <w:rsid w:val="004D61A7"/>
    <w:rsid w:val="004F5B25"/>
    <w:rsid w:val="00524B92"/>
    <w:rsid w:val="00544B03"/>
    <w:rsid w:val="00560F76"/>
    <w:rsid w:val="00575735"/>
    <w:rsid w:val="00575E22"/>
    <w:rsid w:val="00591FFE"/>
    <w:rsid w:val="005E6E76"/>
    <w:rsid w:val="00637062"/>
    <w:rsid w:val="00664183"/>
    <w:rsid w:val="00670429"/>
    <w:rsid w:val="006838F5"/>
    <w:rsid w:val="006A51B0"/>
    <w:rsid w:val="006B7784"/>
    <w:rsid w:val="006B7A0B"/>
    <w:rsid w:val="006C7516"/>
    <w:rsid w:val="006D1567"/>
    <w:rsid w:val="006D7798"/>
    <w:rsid w:val="006E64FB"/>
    <w:rsid w:val="006F0866"/>
    <w:rsid w:val="006F16F0"/>
    <w:rsid w:val="007154D4"/>
    <w:rsid w:val="00722525"/>
    <w:rsid w:val="00724692"/>
    <w:rsid w:val="007520BE"/>
    <w:rsid w:val="00761CCB"/>
    <w:rsid w:val="007636C1"/>
    <w:rsid w:val="00774389"/>
    <w:rsid w:val="007818B8"/>
    <w:rsid w:val="00783EFC"/>
    <w:rsid w:val="0079612D"/>
    <w:rsid w:val="0079746A"/>
    <w:rsid w:val="007A4170"/>
    <w:rsid w:val="007A6D54"/>
    <w:rsid w:val="008013C4"/>
    <w:rsid w:val="00817AC0"/>
    <w:rsid w:val="008342D0"/>
    <w:rsid w:val="00867F32"/>
    <w:rsid w:val="00877CC7"/>
    <w:rsid w:val="008C57A3"/>
    <w:rsid w:val="00957038"/>
    <w:rsid w:val="009C176C"/>
    <w:rsid w:val="00A065F0"/>
    <w:rsid w:val="00A448C1"/>
    <w:rsid w:val="00A44DD7"/>
    <w:rsid w:val="00A56560"/>
    <w:rsid w:val="00A56976"/>
    <w:rsid w:val="00A63EFD"/>
    <w:rsid w:val="00A643F6"/>
    <w:rsid w:val="00A805EA"/>
    <w:rsid w:val="00AA7AA0"/>
    <w:rsid w:val="00AB4981"/>
    <w:rsid w:val="00AD20E5"/>
    <w:rsid w:val="00AE44C5"/>
    <w:rsid w:val="00B265A1"/>
    <w:rsid w:val="00B43495"/>
    <w:rsid w:val="00B63A6F"/>
    <w:rsid w:val="00B70211"/>
    <w:rsid w:val="00B71CB2"/>
    <w:rsid w:val="00B8532C"/>
    <w:rsid w:val="00BA2AFE"/>
    <w:rsid w:val="00BF320D"/>
    <w:rsid w:val="00C20B2D"/>
    <w:rsid w:val="00C333A3"/>
    <w:rsid w:val="00C3656A"/>
    <w:rsid w:val="00C61249"/>
    <w:rsid w:val="00C61E68"/>
    <w:rsid w:val="00C849F5"/>
    <w:rsid w:val="00CA380F"/>
    <w:rsid w:val="00CA6B4F"/>
    <w:rsid w:val="00CE7F8F"/>
    <w:rsid w:val="00D04142"/>
    <w:rsid w:val="00D076CD"/>
    <w:rsid w:val="00D2602B"/>
    <w:rsid w:val="00D2721F"/>
    <w:rsid w:val="00D339D0"/>
    <w:rsid w:val="00D53517"/>
    <w:rsid w:val="00D55E9B"/>
    <w:rsid w:val="00D610F8"/>
    <w:rsid w:val="00D72850"/>
    <w:rsid w:val="00D7402F"/>
    <w:rsid w:val="00DA4A43"/>
    <w:rsid w:val="00DA5BEB"/>
    <w:rsid w:val="00DD1852"/>
    <w:rsid w:val="00DE395C"/>
    <w:rsid w:val="00E20D02"/>
    <w:rsid w:val="00E2411A"/>
    <w:rsid w:val="00E37225"/>
    <w:rsid w:val="00E51439"/>
    <w:rsid w:val="00ED38D0"/>
    <w:rsid w:val="00EE36C0"/>
    <w:rsid w:val="00EF36A5"/>
    <w:rsid w:val="00F615E4"/>
    <w:rsid w:val="00F92E4B"/>
    <w:rsid w:val="00F974B7"/>
    <w:rsid w:val="00FB17DC"/>
    <w:rsid w:val="00FC030B"/>
    <w:rsid w:val="00FE7C51"/>
    <w:rsid w:val="00FF53F9"/>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B9B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FC030B"/>
    <w:pPr>
      <w:spacing w:before="120"/>
    </w:pPr>
    <w:rPr>
      <w:rFonts w:cs="Times New Roman (Body CS)"/>
      <w:color w:val="000000" w:themeColor="text1"/>
      <w:spacing w:val="6"/>
      <w:sz w:val="20"/>
      <w:szCs w:val="20"/>
    </w:rPr>
  </w:style>
  <w:style w:type="paragraph" w:styleId="Heading1">
    <w:name w:val="heading 1"/>
    <w:basedOn w:val="Normal"/>
    <w:next w:val="Normal"/>
    <w:link w:val="Heading1Char"/>
    <w:uiPriority w:val="4"/>
    <w:qFormat/>
    <w:rsid w:val="00FC030B"/>
    <w:pPr>
      <w:keepNext/>
      <w:keepLines/>
      <w:spacing w:after="0"/>
      <w:outlineLvl w:val="0"/>
    </w:pPr>
    <w:rPr>
      <w:rFonts w:asciiTheme="majorHAnsi" w:eastAsiaTheme="majorEastAsia" w:hAnsiTheme="majorHAnsi" w:cs="Times New Roman (Headings CS)"/>
      <w:b/>
      <w:caps/>
      <w:spacing w:val="14"/>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E8ABC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FC030B"/>
    <w:pPr>
      <w:spacing w:after="0" w:line="240" w:lineRule="auto"/>
      <w:contextualSpacing/>
    </w:pPr>
    <w:rPr>
      <w:rFonts w:asciiTheme="majorHAnsi" w:hAnsiTheme="majorHAnsi"/>
      <w:caps/>
      <w:color w:val="3B68A9" w:themeColor="accent6" w:themeShade="BF"/>
      <w:spacing w:val="20"/>
      <w:sz w:val="80"/>
    </w:rPr>
  </w:style>
  <w:style w:type="character" w:customStyle="1" w:styleId="TitleChar">
    <w:name w:val="Title Char"/>
    <w:basedOn w:val="DefaultParagraphFont"/>
    <w:link w:val="Title"/>
    <w:uiPriority w:val="6"/>
    <w:rsid w:val="00FC030B"/>
    <w:rPr>
      <w:rFonts w:asciiTheme="majorHAnsi" w:hAnsiTheme="majorHAnsi" w:cs="Times New Roman (Body CS)"/>
      <w:caps/>
      <w:color w:val="3B68A9" w:themeColor="accent6" w:themeShade="BF"/>
      <w:spacing w:val="20"/>
      <w:sz w:val="80"/>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FC030B"/>
    <w:rPr>
      <w:rFonts w:asciiTheme="majorHAnsi" w:eastAsiaTheme="majorEastAsia" w:hAnsiTheme="majorHAnsi" w:cs="Times New Roman (Headings CS)"/>
      <w:b/>
      <w:caps/>
      <w:color w:val="000000" w:themeColor="text1"/>
      <w:spacing w:val="14"/>
      <w:sz w:val="2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E8ABCD" w:themeColor="accent1"/>
      <w:sz w:val="24"/>
      <w:szCs w:val="20"/>
    </w:rPr>
  </w:style>
  <w:style w:type="paragraph" w:styleId="Footer">
    <w:name w:val="footer"/>
    <w:basedOn w:val="Normal"/>
    <w:link w:val="FooterChar"/>
    <w:uiPriority w:val="99"/>
    <w:semiHidden/>
    <w:qFormat/>
    <w:pPr>
      <w:spacing w:after="0" w:line="240" w:lineRule="auto"/>
      <w:jc w:val="right"/>
    </w:pPr>
    <w:rPr>
      <w:color w:val="E8ABCD" w:themeColor="accent1"/>
    </w:rPr>
  </w:style>
  <w:style w:type="character" w:customStyle="1" w:styleId="FooterChar">
    <w:name w:val="Footer Char"/>
    <w:basedOn w:val="DefaultParagraphFont"/>
    <w:link w:val="Footer"/>
    <w:uiPriority w:val="99"/>
    <w:semiHidden/>
    <w:rsid w:val="00DE395C"/>
    <w:rPr>
      <w:color w:val="E8ABCD"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774389"/>
    <w:pPr>
      <w:numPr>
        <w:numId w:val="3"/>
      </w:numPr>
      <w:spacing w:before="100" w:after="100" w:line="240" w:lineRule="auto"/>
      <w:ind w:left="432" w:hanging="288"/>
      <w:contextualSpacing/>
    </w:pPr>
    <w:rPr>
      <w:color w:val="auto"/>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customStyle="1" w:styleId="Subhead">
    <w:name w:val="Subhead"/>
    <w:basedOn w:val="Title"/>
    <w:qFormat/>
    <w:rsid w:val="00AE44C5"/>
    <w:rPr>
      <w:b/>
      <w:sz w:val="52"/>
    </w:rPr>
  </w:style>
  <w:style w:type="paragraph" w:styleId="ListParagraph">
    <w:name w:val="List Paragraph"/>
    <w:basedOn w:val="Normal"/>
    <w:uiPriority w:val="34"/>
    <w:unhideWhenUsed/>
    <w:qFormat/>
    <w:rsid w:val="00B8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ady\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29BD5E6D3B4753A568C1056DA3108E"/>
        <w:category>
          <w:name w:val="General"/>
          <w:gallery w:val="placeholder"/>
        </w:category>
        <w:types>
          <w:type w:val="bbPlcHdr"/>
        </w:types>
        <w:behaviors>
          <w:behavior w:val="content"/>
        </w:behaviors>
        <w:guid w:val="{52C85F06-9564-4655-ADB8-7DB1C31D1052}"/>
      </w:docPartPr>
      <w:docPartBody>
        <w:p w:rsidR="009263D8" w:rsidRDefault="009263D8">
          <w:pPr>
            <w:pStyle w:val="7929BD5E6D3B4753A568C1056DA3108E"/>
          </w:pPr>
          <w:r w:rsidRPr="00FC030B">
            <w:t>In attendance</w:t>
          </w:r>
        </w:p>
      </w:docPartBody>
    </w:docPart>
    <w:docPart>
      <w:docPartPr>
        <w:name w:val="A4F33526D9384E6F934E55FE99224EED"/>
        <w:category>
          <w:name w:val="General"/>
          <w:gallery w:val="placeholder"/>
        </w:category>
        <w:types>
          <w:type w:val="bbPlcHdr"/>
        </w:types>
        <w:behaviors>
          <w:behavior w:val="content"/>
        </w:behaviors>
        <w:guid w:val="{72A7DB90-74DB-47E1-87C3-6C729BD85D94}"/>
      </w:docPartPr>
      <w:docPartBody>
        <w:p w:rsidR="009263D8" w:rsidRDefault="009263D8" w:rsidP="009263D8">
          <w:pPr>
            <w:pStyle w:val="A4F33526D9384E6F934E55FE99224EED"/>
          </w:pPr>
          <w:r w:rsidRPr="00FC030B">
            <w:t>Next meeting</w:t>
          </w:r>
        </w:p>
      </w:docPartBody>
    </w:docPart>
    <w:docPart>
      <w:docPartPr>
        <w:name w:val="9EB42AB1E2BA4BA89521D018624A5585"/>
        <w:category>
          <w:name w:val="General"/>
          <w:gallery w:val="placeholder"/>
        </w:category>
        <w:types>
          <w:type w:val="bbPlcHdr"/>
        </w:types>
        <w:behaviors>
          <w:behavior w:val="content"/>
        </w:behaviors>
        <w:guid w:val="{0CF91055-A5B2-4172-AD2E-1225C30AEB1D}"/>
      </w:docPartPr>
      <w:docPartBody>
        <w:p w:rsidR="009263D8" w:rsidRDefault="009263D8" w:rsidP="009263D8">
          <w:pPr>
            <w:pStyle w:val="9EB42AB1E2BA4BA89521D018624A5585"/>
          </w:pPr>
          <w:r w:rsidRPr="00FC030B">
            <w:t>13 October 2023</w:t>
          </w:r>
        </w:p>
      </w:docPartBody>
    </w:docPart>
    <w:docPart>
      <w:docPartPr>
        <w:name w:val="9E21DCF633ED412A934581C05E71BF1C"/>
        <w:category>
          <w:name w:val="General"/>
          <w:gallery w:val="placeholder"/>
        </w:category>
        <w:types>
          <w:type w:val="bbPlcHdr"/>
        </w:types>
        <w:behaviors>
          <w:behavior w:val="content"/>
        </w:behaviors>
        <w:guid w:val="{E81E260B-AB43-4EC4-837C-87916F4B7132}"/>
      </w:docPartPr>
      <w:docPartBody>
        <w:p w:rsidR="009263D8" w:rsidRDefault="009263D8" w:rsidP="009263D8">
          <w:pPr>
            <w:pStyle w:val="9E21DCF633ED412A934581C05E71BF1C"/>
          </w:pPr>
          <w:r w:rsidRPr="00FC030B">
            <w:t>6:00 p.m. in the cafeteria</w:t>
          </w:r>
        </w:p>
      </w:docPartBody>
    </w:docPart>
    <w:docPart>
      <w:docPartPr>
        <w:name w:val="18B01DC33BD645648283D6C99841C110"/>
        <w:category>
          <w:name w:val="General"/>
          <w:gallery w:val="placeholder"/>
        </w:category>
        <w:types>
          <w:type w:val="bbPlcHdr"/>
        </w:types>
        <w:behaviors>
          <w:behavior w:val="content"/>
        </w:behaviors>
        <w:guid w:val="{7F34927E-454E-44B0-923E-348A42F929BD}"/>
      </w:docPartPr>
      <w:docPartBody>
        <w:p w:rsidR="009263D8" w:rsidRDefault="009263D8" w:rsidP="009263D8">
          <w:pPr>
            <w:pStyle w:val="18B01DC33BD645648283D6C99841C110"/>
          </w:pPr>
          <w:r w:rsidRPr="00CA6B4F">
            <w:t>Motion to adjourn was made at 9:00 p.m. and was passed unanimously.</w:t>
          </w:r>
        </w:p>
      </w:docPartBody>
    </w:docPart>
    <w:docPart>
      <w:docPartPr>
        <w:name w:val="9CE6FBA557B344D6AE1CA0E0EFAA7C13"/>
        <w:category>
          <w:name w:val="General"/>
          <w:gallery w:val="placeholder"/>
        </w:category>
        <w:types>
          <w:type w:val="bbPlcHdr"/>
        </w:types>
        <w:behaviors>
          <w:behavior w:val="content"/>
        </w:behaviors>
        <w:guid w:val="{C5A4792F-2D6B-4D59-BEF6-0FB038A05587}"/>
      </w:docPartPr>
      <w:docPartBody>
        <w:p w:rsidR="00AC0AFC" w:rsidRDefault="009263D8" w:rsidP="009263D8">
          <w:pPr>
            <w:pStyle w:val="9CE6FBA557B344D6AE1CA0E0EFAA7C13"/>
          </w:pPr>
          <w:r w:rsidRPr="00FC030B">
            <w:t>Date:</w:t>
          </w:r>
        </w:p>
      </w:docPartBody>
    </w:docPart>
    <w:docPart>
      <w:docPartPr>
        <w:name w:val="C1EB8FB2F1254EB08BF78B0E9D567DC7"/>
        <w:category>
          <w:name w:val="General"/>
          <w:gallery w:val="placeholder"/>
        </w:category>
        <w:types>
          <w:type w:val="bbPlcHdr"/>
        </w:types>
        <w:behaviors>
          <w:behavior w:val="content"/>
        </w:behaviors>
        <w:guid w:val="{31103F1C-62E1-406B-B7FE-7A1E4B1AEBF5}"/>
      </w:docPartPr>
      <w:docPartBody>
        <w:p w:rsidR="00AC0AFC" w:rsidRDefault="009263D8" w:rsidP="009263D8">
          <w:pPr>
            <w:pStyle w:val="C1EB8FB2F1254EB08BF78B0E9D567DC7"/>
          </w:pPr>
          <w:r w:rsidRPr="00FC030B">
            <w:t>Time:</w:t>
          </w:r>
        </w:p>
      </w:docPartBody>
    </w:docPart>
    <w:docPart>
      <w:docPartPr>
        <w:name w:val="492A36302236483BAB99C73001ADC798"/>
        <w:category>
          <w:name w:val="General"/>
          <w:gallery w:val="placeholder"/>
        </w:category>
        <w:types>
          <w:type w:val="bbPlcHdr"/>
        </w:types>
        <w:behaviors>
          <w:behavior w:val="content"/>
        </w:behaviors>
        <w:guid w:val="{923F9E12-BCDA-4973-99AB-69D59F22D769}"/>
      </w:docPartPr>
      <w:docPartBody>
        <w:p w:rsidR="00AC0AFC" w:rsidRDefault="009263D8" w:rsidP="009263D8">
          <w:pPr>
            <w:pStyle w:val="492A36302236483BAB99C73001ADC798"/>
          </w:pPr>
          <w:r w:rsidRPr="00FC030B">
            <w:t>Meeting minutes</w:t>
          </w:r>
        </w:p>
      </w:docPartBody>
    </w:docPart>
    <w:docPart>
      <w:docPartPr>
        <w:name w:val="CFB5B26A665445B6874C7E78CA486C4A"/>
        <w:category>
          <w:name w:val="General"/>
          <w:gallery w:val="placeholder"/>
        </w:category>
        <w:types>
          <w:type w:val="bbPlcHdr"/>
        </w:types>
        <w:behaviors>
          <w:behavior w:val="content"/>
        </w:behaviors>
        <w:guid w:val="{5CA99FC9-58EF-4DF7-94DC-C036814B6632}"/>
      </w:docPartPr>
      <w:docPartBody>
        <w:p w:rsidR="00AC0AFC" w:rsidRDefault="009263D8" w:rsidP="009263D8">
          <w:pPr>
            <w:pStyle w:val="CFB5B26A665445B6874C7E78CA486C4A"/>
          </w:pPr>
          <w:r w:rsidRPr="00FC030B">
            <w:t>pta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9418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D8"/>
    <w:rsid w:val="009263D8"/>
    <w:rsid w:val="00AC0AFC"/>
    <w:rsid w:val="00D4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120" w:after="0" w:line="264" w:lineRule="auto"/>
      <w:outlineLvl w:val="0"/>
    </w:pPr>
    <w:rPr>
      <w:rFonts w:asciiTheme="majorHAnsi" w:eastAsiaTheme="majorEastAsia" w:hAnsiTheme="majorHAnsi" w:cs="Times New Roman (Headings CS)"/>
      <w:b/>
      <w:caps/>
      <w:color w:val="000000" w:themeColor="text1"/>
      <w:spacing w:val="14"/>
      <w:sz w:val="2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9BD5E6D3B4753A568C1056DA3108E">
    <w:name w:val="7929BD5E6D3B4753A568C1056DA3108E"/>
  </w:style>
  <w:style w:type="character" w:customStyle="1" w:styleId="Heading1Char">
    <w:name w:val="Heading 1 Char"/>
    <w:basedOn w:val="DefaultParagraphFont"/>
    <w:link w:val="Heading1"/>
    <w:uiPriority w:val="4"/>
    <w:rPr>
      <w:rFonts w:asciiTheme="majorHAnsi" w:eastAsiaTheme="majorEastAsia" w:hAnsiTheme="majorHAnsi" w:cs="Times New Roman (Headings CS)"/>
      <w:b/>
      <w:caps/>
      <w:color w:val="000000" w:themeColor="text1"/>
      <w:spacing w:val="14"/>
      <w:sz w:val="20"/>
      <w:szCs w:val="30"/>
      <w:lang w:val="en-US" w:eastAsia="ja-JP"/>
    </w:rPr>
  </w:style>
  <w:style w:type="paragraph" w:styleId="ListBullet">
    <w:name w:val="List Bullet"/>
    <w:basedOn w:val="Normal"/>
    <w:uiPriority w:val="10"/>
    <w:qFormat/>
    <w:pPr>
      <w:numPr>
        <w:numId w:val="1"/>
      </w:numPr>
      <w:spacing w:before="100" w:after="100" w:line="240" w:lineRule="auto"/>
      <w:ind w:left="432" w:hanging="288"/>
      <w:contextualSpacing/>
    </w:pPr>
    <w:rPr>
      <w:rFonts w:cs="Times New Roman (Body CS)"/>
      <w:spacing w:val="6"/>
      <w:sz w:val="20"/>
      <w:szCs w:val="21"/>
      <w:lang w:val="en-US" w:eastAsia="ja-JP"/>
    </w:rPr>
  </w:style>
  <w:style w:type="paragraph" w:customStyle="1" w:styleId="A4F33526D9384E6F934E55FE99224EED">
    <w:name w:val="A4F33526D9384E6F934E55FE99224EED"/>
    <w:rsid w:val="009263D8"/>
  </w:style>
  <w:style w:type="paragraph" w:customStyle="1" w:styleId="9EB42AB1E2BA4BA89521D018624A5585">
    <w:name w:val="9EB42AB1E2BA4BA89521D018624A5585"/>
    <w:rsid w:val="009263D8"/>
  </w:style>
  <w:style w:type="paragraph" w:customStyle="1" w:styleId="9E21DCF633ED412A934581C05E71BF1C">
    <w:name w:val="9E21DCF633ED412A934581C05E71BF1C"/>
    <w:rsid w:val="009263D8"/>
  </w:style>
  <w:style w:type="paragraph" w:customStyle="1" w:styleId="18B01DC33BD645648283D6C99841C110">
    <w:name w:val="18B01DC33BD645648283D6C99841C110"/>
    <w:rsid w:val="009263D8"/>
  </w:style>
  <w:style w:type="paragraph" w:customStyle="1" w:styleId="9CE6FBA557B344D6AE1CA0E0EFAA7C13">
    <w:name w:val="9CE6FBA557B344D6AE1CA0E0EFAA7C13"/>
    <w:rsid w:val="009263D8"/>
  </w:style>
  <w:style w:type="paragraph" w:customStyle="1" w:styleId="C1EB8FB2F1254EB08BF78B0E9D567DC7">
    <w:name w:val="C1EB8FB2F1254EB08BF78B0E9D567DC7"/>
    <w:rsid w:val="009263D8"/>
  </w:style>
  <w:style w:type="paragraph" w:customStyle="1" w:styleId="492A36302236483BAB99C73001ADC798">
    <w:name w:val="492A36302236483BAB99C73001ADC798"/>
    <w:rsid w:val="009263D8"/>
  </w:style>
  <w:style w:type="paragraph" w:customStyle="1" w:styleId="CFB5B26A665445B6874C7E78CA486C4A">
    <w:name w:val="CFB5B26A665445B6874C7E78CA486C4A"/>
    <w:rsid w:val="00926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M78647202">
      <a:dk1>
        <a:srgbClr val="000000"/>
      </a:dk1>
      <a:lt1>
        <a:srgbClr val="FFFFFF"/>
      </a:lt1>
      <a:dk2>
        <a:srgbClr val="44546A"/>
      </a:dk2>
      <a:lt2>
        <a:srgbClr val="E7E6E6"/>
      </a:lt2>
      <a:accent1>
        <a:srgbClr val="E8ABCD"/>
      </a:accent1>
      <a:accent2>
        <a:srgbClr val="7BCAB3"/>
      </a:accent2>
      <a:accent3>
        <a:srgbClr val="F26F61"/>
      </a:accent3>
      <a:accent4>
        <a:srgbClr val="FFD365"/>
      </a:accent4>
      <a:accent5>
        <a:srgbClr val="FFECD3"/>
      </a:accent5>
      <a:accent6>
        <a:srgbClr val="6890CA"/>
      </a:accent6>
      <a:hlink>
        <a:srgbClr val="0563C1"/>
      </a:hlink>
      <a:folHlink>
        <a:srgbClr val="954F72"/>
      </a:folHlink>
    </a:clrScheme>
    <a:fontScheme name="Custom 80">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61830-62B4-418D-8A83-E35A895B60B0}">
  <ds:schemaRefs>
    <ds:schemaRef ds:uri="http://schemas.microsoft.com/sharepoint/v3/contenttype/forms"/>
  </ds:schemaRefs>
</ds:datastoreItem>
</file>

<file path=customXml/itemProps2.xml><?xml version="1.0" encoding="utf-8"?>
<ds:datastoreItem xmlns:ds="http://schemas.openxmlformats.org/officeDocument/2006/customXml" ds:itemID="{546C25FB-9871-440C-8F07-8E63D2C3DF5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2DE5D8B8-35DC-4D2E-9164-68F032D3BAB7}">
  <ds:schemaRefs>
    <ds:schemaRef ds:uri="http://schemas.openxmlformats.org/officeDocument/2006/bibliography"/>
  </ds:schemaRefs>
</ds:datastoreItem>
</file>

<file path=customXml/itemProps4.xml><?xml version="1.0" encoding="utf-8"?>
<ds:datastoreItem xmlns:ds="http://schemas.openxmlformats.org/officeDocument/2006/customXml" ds:itemID="{36176BF5-7805-4F15-AD1C-BCD0C245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Educational meeting minutes</Template>
  <TotalTime>0</TotalTime>
  <Pages>4</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2023-05-16T09:42:00Z</dcterms:created>
  <dcterms:modified xsi:type="dcterms:W3CDTF">2023-05-16T09:42:00Z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